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mentoMdio1-nfase2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28"/>
        <w:gridCol w:w="3942"/>
        <w:gridCol w:w="1506"/>
        <w:gridCol w:w="1728"/>
        <w:gridCol w:w="880"/>
        <w:gridCol w:w="1894"/>
        <w:gridCol w:w="872"/>
        <w:gridCol w:w="1672"/>
      </w:tblGrid>
      <w:tr w:rsidR="00015F5C" w:rsidRPr="00015F5C" w:rsidTr="00352235">
        <w:trPr>
          <w:cnfStyle w:val="100000000000"/>
          <w:trHeight w:val="65"/>
        </w:trPr>
        <w:tc>
          <w:tcPr>
            <w:cnfStyle w:val="001000000000"/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F4004" w:rsidRPr="00015F5C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"/>
                <w:szCs w:val="20"/>
                <w:lang w:eastAsia="pt-BR"/>
              </w:rPr>
            </w:pPr>
          </w:p>
        </w:tc>
        <w:tc>
          <w:tcPr>
            <w:tcW w:w="3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F4004" w:rsidRPr="00015F5C" w:rsidRDefault="002F4004" w:rsidP="00015F5C">
            <w:pPr>
              <w:ind w:right="-108"/>
              <w:jc w:val="left"/>
              <w:cnfStyle w:val="100000000000"/>
              <w:rPr>
                <w:rFonts w:ascii="Arial" w:eastAsia="Times New Roman" w:hAnsi="Arial" w:cs="Arial"/>
                <w:sz w:val="2"/>
                <w:szCs w:val="20"/>
                <w:lang w:eastAsia="pt-BR"/>
              </w:rPr>
            </w:pPr>
          </w:p>
        </w:tc>
        <w:tc>
          <w:tcPr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F4004" w:rsidRPr="00015F5C" w:rsidRDefault="002F4004" w:rsidP="002F4004">
            <w:pPr>
              <w:ind w:right="0"/>
              <w:jc w:val="left"/>
              <w:cnfStyle w:val="100000000000"/>
              <w:rPr>
                <w:rFonts w:ascii="Arial" w:eastAsia="Times New Roman" w:hAnsi="Arial" w:cs="Arial"/>
                <w:sz w:val="2"/>
                <w:szCs w:val="20"/>
                <w:lang w:eastAsia="pt-BR"/>
              </w:rPr>
            </w:pPr>
          </w:p>
        </w:tc>
        <w:tc>
          <w:tcPr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F4004" w:rsidRPr="00015F5C" w:rsidRDefault="002F4004" w:rsidP="002F4004">
            <w:pPr>
              <w:ind w:right="0"/>
              <w:jc w:val="left"/>
              <w:cnfStyle w:val="100000000000"/>
              <w:rPr>
                <w:rFonts w:ascii="Arial" w:eastAsia="Times New Roman" w:hAnsi="Arial" w:cs="Arial"/>
                <w:sz w:val="2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F4004" w:rsidRPr="00015F5C" w:rsidRDefault="002F4004" w:rsidP="002F4004">
            <w:pPr>
              <w:ind w:right="0"/>
              <w:jc w:val="center"/>
              <w:cnfStyle w:val="100000000000"/>
              <w:rPr>
                <w:rFonts w:ascii="Arial" w:eastAsia="Times New Roman" w:hAnsi="Arial" w:cs="Arial"/>
                <w:sz w:val="2"/>
                <w:szCs w:val="20"/>
                <w:lang w:eastAsia="pt-BR"/>
              </w:rPr>
            </w:pPr>
          </w:p>
        </w:tc>
        <w:tc>
          <w:tcPr>
            <w:tcW w:w="1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F4004" w:rsidRPr="00015F5C" w:rsidRDefault="002F4004" w:rsidP="002F4004">
            <w:pPr>
              <w:ind w:right="0"/>
              <w:jc w:val="center"/>
              <w:cnfStyle w:val="100000000000"/>
              <w:rPr>
                <w:rFonts w:ascii="Arial" w:eastAsia="Times New Roman" w:hAnsi="Arial" w:cs="Arial"/>
                <w:sz w:val="2"/>
                <w:szCs w:val="20"/>
                <w:lang w:eastAsia="pt-BR"/>
              </w:rPr>
            </w:pPr>
          </w:p>
        </w:tc>
        <w:tc>
          <w:tcPr>
            <w:tcW w:w="8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F4004" w:rsidRPr="00015F5C" w:rsidRDefault="002F4004" w:rsidP="002F4004">
            <w:pPr>
              <w:ind w:right="0"/>
              <w:jc w:val="center"/>
              <w:cnfStyle w:val="100000000000"/>
              <w:rPr>
                <w:rFonts w:ascii="Arial" w:eastAsia="Times New Roman" w:hAnsi="Arial" w:cs="Arial"/>
                <w:sz w:val="2"/>
                <w:szCs w:val="20"/>
                <w:lang w:eastAsia="pt-BR"/>
              </w:rPr>
            </w:pPr>
          </w:p>
        </w:tc>
        <w:tc>
          <w:tcPr>
            <w:tcW w:w="1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F4004" w:rsidRPr="00015F5C" w:rsidRDefault="002F4004" w:rsidP="002F4004">
            <w:pPr>
              <w:ind w:right="0"/>
              <w:jc w:val="center"/>
              <w:cnfStyle w:val="100000000000"/>
              <w:rPr>
                <w:rFonts w:ascii="Arial" w:eastAsia="Times New Roman" w:hAnsi="Arial" w:cs="Arial"/>
                <w:sz w:val="2"/>
                <w:szCs w:val="20"/>
                <w:lang w:eastAsia="pt-BR"/>
              </w:rPr>
            </w:pP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 DA 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 DA 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 DA 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 DA 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 DA 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52235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</w:t>
            </w:r>
          </w:p>
          <w:p w:rsidR="00352235" w:rsidRDefault="00352235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ECONOMICAS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ECONOMICAS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ECONOMICAS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ECONOMICAS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ECONOMICAS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SOCIAIS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SOCIAIS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SOCIAIS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SOCIAIS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SOCIAIS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SOCIAIS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SOCIAIS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SOCIAIS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SOCIAIS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SOCIAIS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DO CONSUMO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DO CONSUMO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DO CONSUMO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DO CONSUMO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DO CONSUMO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DO CONSUMO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DO CONSUMO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DO CONSUMO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DO CONSUMO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DO CONSUMO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EDUCACAO 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EDUCACAO 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EDUCACAO 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EDUCACAO 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EDUCACAO 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AGRICOLA E AMBIENTAL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AGRICOLA E AMBIENTAL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AGRICOLA E AMBIENTAL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AGRICOLA E AMBIENTAL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AGRICOLA E AMBIENTAL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AGRICOLA E AMBIENTAL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AGRICOLA E AMBIENTAL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AGRICOLA E AMBIENTAL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AGRICOLA E AMBIENTAL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AGRICOLA E AMBIENTAL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HISTORIA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ESPANHOL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ESPANHOL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ESPANHOL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ESPANHOL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ESPANHOL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MATEMATICA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INFORMACAO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INFORMACAO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INFORMACAO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INFORMACAO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INFORMACAO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SEDE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 DA 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 DA 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 DA 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 DA 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 DA COMPUTACAO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PORTUGUES E INGLES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PORTUGUES E INGLES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PORTUGUES E INGLES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PORTUGUES E INGLES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PORTUGUES E INGLES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VETERINARIA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UAG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BIOLOGICAS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ECONOMICAS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ECONOMICAS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ECONOMICAS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ECONOMICAS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 ECONOMICAS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PORTUGUES E INGLES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PORTUGUES E INGLES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PORTUGUES E INGLES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PORTUGUES E INGLES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 - PORTUGUES E INGLES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LICENCIATURA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INFORMACAO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INFORMACAO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INFORMACAO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INFORMACAO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INFORMACAO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UAST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CIVIL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MATERIAIS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MATERIAIS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MATERIAIS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MATERIAIS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MATERIAIS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ELETRICA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ELETRICA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ELETRICA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ELETRICA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ELETRICA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ELETRONICA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ELETRONICA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ELETRONICA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ELETRONICA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ELETRONICA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MECANICA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L2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MECANICA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L1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MECANICA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L6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15F5C" w:rsidRPr="002F4004" w:rsidTr="00352235">
        <w:trPr>
          <w:cnfStyle w:val="00000010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MECANICA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L5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2F4004" w:rsidRPr="002F4004" w:rsidTr="00352235">
        <w:trPr>
          <w:cnfStyle w:val="000000010000"/>
          <w:trHeight w:val="255"/>
        </w:trPr>
        <w:tc>
          <w:tcPr>
            <w:cnfStyle w:val="001000000000"/>
            <w:tcW w:w="1128" w:type="dxa"/>
            <w:tcBorders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UACSA</w:t>
            </w:r>
          </w:p>
        </w:tc>
        <w:tc>
          <w:tcPr>
            <w:tcW w:w="394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015F5C">
            <w:pPr>
              <w:ind w:right="-108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MECANICA</w:t>
            </w:r>
          </w:p>
        </w:tc>
        <w:tc>
          <w:tcPr>
            <w:tcW w:w="15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7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left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BACHARELADO</w:t>
            </w:r>
          </w:p>
        </w:tc>
        <w:tc>
          <w:tcPr>
            <w:tcW w:w="88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8968B0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A0</w:t>
            </w:r>
          </w:p>
        </w:tc>
        <w:tc>
          <w:tcPr>
            <w:tcW w:w="18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72" w:type="dxa"/>
            <w:tcBorders>
              <w:left w:val="none" w:sz="0" w:space="0" w:color="auto"/>
            </w:tcBorders>
            <w:noWrap/>
            <w:hideMark/>
          </w:tcPr>
          <w:p w:rsidR="002F4004" w:rsidRPr="002F4004" w:rsidRDefault="002F4004" w:rsidP="002F4004">
            <w:pPr>
              <w:ind w:right="0"/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0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</w:tr>
    </w:tbl>
    <w:p w:rsidR="00B54B7D" w:rsidRDefault="00B54B7D" w:rsidP="002F4004">
      <w:pPr>
        <w:ind w:left="142"/>
      </w:pPr>
    </w:p>
    <w:p w:rsidR="00736D64" w:rsidRDefault="00736D64" w:rsidP="002F4004">
      <w:pPr>
        <w:ind w:left="142"/>
      </w:pPr>
    </w:p>
    <w:p w:rsidR="00736D64" w:rsidRDefault="00736D64" w:rsidP="002F4004">
      <w:pPr>
        <w:ind w:left="142"/>
      </w:pPr>
    </w:p>
    <w:p w:rsidR="00736D64" w:rsidRDefault="00736D64" w:rsidP="002F4004">
      <w:pPr>
        <w:ind w:left="142"/>
      </w:pPr>
    </w:p>
    <w:p w:rsidR="006372B3" w:rsidRDefault="006372B3" w:rsidP="002F4004">
      <w:pPr>
        <w:ind w:left="142"/>
      </w:pPr>
    </w:p>
    <w:tbl>
      <w:tblPr>
        <w:tblStyle w:val="Tabelacomgrade"/>
        <w:tblW w:w="0" w:type="auto"/>
        <w:tblInd w:w="-34" w:type="dxa"/>
        <w:tblBorders>
          <w:top w:val="single" w:sz="18" w:space="0" w:color="CF7B79" w:themeColor="accent2" w:themeTint="BF"/>
          <w:left w:val="single" w:sz="18" w:space="0" w:color="CF7B79" w:themeColor="accent2" w:themeTint="BF"/>
          <w:bottom w:val="single" w:sz="18" w:space="0" w:color="CF7B79" w:themeColor="accent2" w:themeTint="BF"/>
          <w:right w:val="single" w:sz="18" w:space="0" w:color="CF7B79" w:themeColor="accent2" w:themeTint="BF"/>
          <w:insideH w:val="single" w:sz="18" w:space="0" w:color="CF7B79" w:themeColor="accent2" w:themeTint="BF"/>
          <w:insideV w:val="single" w:sz="18" w:space="0" w:color="CF7B79" w:themeColor="accent2" w:themeTint="BF"/>
        </w:tblBorders>
        <w:tblLook w:val="04A0"/>
      </w:tblPr>
      <w:tblGrid>
        <w:gridCol w:w="851"/>
        <w:gridCol w:w="12758"/>
      </w:tblGrid>
      <w:tr w:rsidR="006372B3" w:rsidRPr="00736D64" w:rsidTr="00736D64">
        <w:tc>
          <w:tcPr>
            <w:tcW w:w="851" w:type="dxa"/>
          </w:tcPr>
          <w:p w:rsidR="006372B3" w:rsidRPr="00736D64" w:rsidRDefault="00736D64" w:rsidP="007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</w:t>
            </w:r>
          </w:p>
        </w:tc>
        <w:tc>
          <w:tcPr>
            <w:tcW w:w="12758" w:type="dxa"/>
          </w:tcPr>
          <w:p w:rsidR="00736D64" w:rsidRPr="00736D64" w:rsidRDefault="006372B3" w:rsidP="002F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Ampla concorrência</w:t>
            </w:r>
            <w:r w:rsidR="00736D64" w:rsidRPr="0073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B3" w:rsidRPr="00736D64" w:rsidTr="00736D64">
        <w:tc>
          <w:tcPr>
            <w:tcW w:w="851" w:type="dxa"/>
          </w:tcPr>
          <w:p w:rsidR="006372B3" w:rsidRPr="00736D64" w:rsidRDefault="00736D64" w:rsidP="00736D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12758" w:type="dxa"/>
          </w:tcPr>
          <w:p w:rsidR="006372B3" w:rsidRPr="00736D64" w:rsidRDefault="006372B3" w:rsidP="002F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Candidatos com renda familiar bruta per capita igual ou inferior a 1,5 salário mínimo que tenham cursado integralmente o ensino médio em escolas públicas (Lei nº 12.711/2012).</w:t>
            </w:r>
          </w:p>
        </w:tc>
      </w:tr>
      <w:tr w:rsidR="006372B3" w:rsidRPr="00736D64" w:rsidTr="00736D64">
        <w:tc>
          <w:tcPr>
            <w:tcW w:w="851" w:type="dxa"/>
          </w:tcPr>
          <w:p w:rsidR="006372B3" w:rsidRPr="00736D64" w:rsidRDefault="00736D64" w:rsidP="00736D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12758" w:type="dxa"/>
          </w:tcPr>
          <w:p w:rsidR="006372B3" w:rsidRPr="00736D64" w:rsidRDefault="006372B3" w:rsidP="002F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Candidatos autodeclarados pretos, pardos ou indígenas, com renda familiar bruta per capita igual ou inferior a 1,5 salário mínimo e que tenham cursado integralmente o ensino médio em escolas públicas (Lei nº 12.711/2012).</w:t>
            </w:r>
          </w:p>
        </w:tc>
      </w:tr>
      <w:tr w:rsidR="006372B3" w:rsidRPr="00736D64" w:rsidTr="00736D64">
        <w:tc>
          <w:tcPr>
            <w:tcW w:w="851" w:type="dxa"/>
          </w:tcPr>
          <w:p w:rsidR="006372B3" w:rsidRPr="00736D64" w:rsidRDefault="00736D64" w:rsidP="00736D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12758" w:type="dxa"/>
          </w:tcPr>
          <w:p w:rsidR="006372B3" w:rsidRPr="00736D64" w:rsidRDefault="006372B3" w:rsidP="002F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Candidatos que, independentemente da renda (art. 14, ii, portaria normativa nº 18/2012), tenham cursado integralmente o ensino médio em escolas públicas (Lei nº 12.711/2012).</w:t>
            </w:r>
          </w:p>
        </w:tc>
      </w:tr>
      <w:tr w:rsidR="006372B3" w:rsidRPr="00736D64" w:rsidTr="00736D64">
        <w:tc>
          <w:tcPr>
            <w:tcW w:w="851" w:type="dxa"/>
          </w:tcPr>
          <w:p w:rsidR="006372B3" w:rsidRPr="00736D64" w:rsidRDefault="00736D64" w:rsidP="00736D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L6</w:t>
            </w:r>
          </w:p>
        </w:tc>
        <w:tc>
          <w:tcPr>
            <w:tcW w:w="12758" w:type="dxa"/>
          </w:tcPr>
          <w:p w:rsidR="006372B3" w:rsidRPr="00736D64" w:rsidRDefault="006372B3" w:rsidP="002F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Candidatos autodeclarados pretos, pardos ou indígenas que, independentemente da renda (art. 14, ii, portaria normativa no. 18/2012), tenham cursado integralmente o ensino médio em escolas públicas (Lei nº 12.711/2012).</w:t>
            </w:r>
          </w:p>
        </w:tc>
      </w:tr>
      <w:tr w:rsidR="006372B3" w:rsidRPr="00736D64" w:rsidTr="00736D64">
        <w:tc>
          <w:tcPr>
            <w:tcW w:w="851" w:type="dxa"/>
          </w:tcPr>
          <w:p w:rsidR="00736D64" w:rsidRPr="00736D64" w:rsidRDefault="00736D64" w:rsidP="0073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B3" w:rsidRPr="00736D64" w:rsidRDefault="00736D64" w:rsidP="0073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B454</w:t>
            </w:r>
          </w:p>
        </w:tc>
        <w:tc>
          <w:tcPr>
            <w:tcW w:w="12758" w:type="dxa"/>
          </w:tcPr>
          <w:p w:rsidR="006372B3" w:rsidRPr="00736D64" w:rsidRDefault="006372B3" w:rsidP="002F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Os Candidatos inscritos em ação afirmativa que declararam terem cursado o Ensino Médio, Médio Integrado ao Técnico, ou médio integrado ao técnico, ou médio cursado integralmente em qualquer escola pública junto ao técnico, cursado integralmente no Colégio Técnico, vinculado à UFRPE, Dom Agostinho Ikas.</w:t>
            </w:r>
          </w:p>
        </w:tc>
      </w:tr>
      <w:tr w:rsidR="006372B3" w:rsidRPr="00736D64" w:rsidTr="00736D64">
        <w:tc>
          <w:tcPr>
            <w:tcW w:w="851" w:type="dxa"/>
          </w:tcPr>
          <w:p w:rsidR="006372B3" w:rsidRPr="00736D64" w:rsidRDefault="00736D64" w:rsidP="00736D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B455</w:t>
            </w:r>
          </w:p>
        </w:tc>
        <w:tc>
          <w:tcPr>
            <w:tcW w:w="12758" w:type="dxa"/>
          </w:tcPr>
          <w:p w:rsidR="006372B3" w:rsidRPr="00736D64" w:rsidRDefault="006372B3" w:rsidP="0063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64">
              <w:rPr>
                <w:rFonts w:ascii="Times New Roman" w:hAnsi="Times New Roman" w:cs="Times New Roman"/>
                <w:sz w:val="24"/>
                <w:szCs w:val="24"/>
              </w:rPr>
              <w:t>Candidatos que tenham cursado integralmente o ensino médio em qualquer uma das escolas situadas nas microrregiões do agreste ou sertão de Pernambuco.</w:t>
            </w:r>
          </w:p>
        </w:tc>
      </w:tr>
    </w:tbl>
    <w:p w:rsidR="006372B3" w:rsidRDefault="006372B3" w:rsidP="002F4004">
      <w:pPr>
        <w:ind w:left="142"/>
      </w:pPr>
    </w:p>
    <w:p w:rsidR="006372B3" w:rsidRDefault="006372B3">
      <w:pPr>
        <w:ind w:left="142"/>
      </w:pPr>
    </w:p>
    <w:sectPr w:rsidR="006372B3" w:rsidSect="00736D64">
      <w:headerReference w:type="default" r:id="rId6"/>
      <w:pgSz w:w="16838" w:h="11906" w:orient="landscape" w:code="9"/>
      <w:pgMar w:top="1418" w:right="1417" w:bottom="1560" w:left="1417" w:header="99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A9" w:rsidRDefault="002734A9" w:rsidP="00015F5C">
      <w:r>
        <w:separator/>
      </w:r>
    </w:p>
  </w:endnote>
  <w:endnote w:type="continuationSeparator" w:id="1">
    <w:p w:rsidR="002734A9" w:rsidRDefault="002734A9" w:rsidP="0001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A9" w:rsidRDefault="002734A9" w:rsidP="00015F5C">
      <w:r>
        <w:separator/>
      </w:r>
    </w:p>
  </w:footnote>
  <w:footnote w:type="continuationSeparator" w:id="1">
    <w:p w:rsidR="002734A9" w:rsidRDefault="002734A9" w:rsidP="00015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B3" w:rsidRPr="00015F5C" w:rsidRDefault="006372B3" w:rsidP="00015F5C">
    <w:pPr>
      <w:pStyle w:val="Cabealho"/>
      <w:shd w:val="clear" w:color="auto" w:fill="FFFFFF" w:themeFill="background1"/>
      <w:jc w:val="center"/>
      <w:rPr>
        <w:b/>
        <w:color w:val="FFFFFF" w:themeColor="background1"/>
        <w:szCs w:val="20"/>
        <w:shd w:val="clear" w:color="auto" w:fill="D99594" w:themeFill="accent2" w:themeFillTint="99"/>
      </w:rPr>
    </w:pPr>
    <w:r w:rsidRPr="00015F5C">
      <w:rPr>
        <w:b/>
        <w:color w:val="FFFFFF" w:themeColor="background1"/>
        <w:szCs w:val="20"/>
        <w:highlight w:val="darkRed"/>
        <w:shd w:val="clear" w:color="auto" w:fill="D99594" w:themeFill="accent2" w:themeFillTint="99"/>
      </w:rPr>
      <w:t xml:space="preserve">VAGAS REMANESCENTES </w:t>
    </w:r>
    <w:r>
      <w:rPr>
        <w:b/>
        <w:color w:val="FFFFFF" w:themeColor="background1"/>
        <w:szCs w:val="20"/>
        <w:highlight w:val="darkRed"/>
        <w:shd w:val="clear" w:color="auto" w:fill="D99594" w:themeFill="accent2" w:themeFillTint="99"/>
      </w:rPr>
      <w:t>SEGUNDA</w:t>
    </w:r>
    <w:r w:rsidRPr="00015F5C">
      <w:rPr>
        <w:b/>
        <w:color w:val="FFFFFF" w:themeColor="background1"/>
        <w:szCs w:val="20"/>
        <w:highlight w:val="darkRed"/>
        <w:shd w:val="clear" w:color="auto" w:fill="D99594" w:themeFill="accent2" w:themeFillTint="99"/>
      </w:rPr>
      <w:t xml:space="preserve"> CHAMADA LISTA DE ESPERA 2017 - MATRÍCULA (SOBRAS) E RESERVA DOCUMENTAL (TOTAL)</w:t>
    </w:r>
  </w:p>
  <w:p w:rsidR="006372B3" w:rsidRDefault="006372B3" w:rsidP="00015F5C"/>
  <w:tbl>
    <w:tblPr>
      <w:tblStyle w:val="SombreamentoMdio1-nfase2"/>
      <w:tblW w:w="13560" w:type="dxa"/>
      <w:tblLook w:val="04A0"/>
    </w:tblPr>
    <w:tblGrid>
      <w:gridCol w:w="1128"/>
      <w:gridCol w:w="3658"/>
      <w:gridCol w:w="1728"/>
      <w:gridCol w:w="1728"/>
      <w:gridCol w:w="880"/>
      <w:gridCol w:w="1894"/>
      <w:gridCol w:w="872"/>
      <w:gridCol w:w="1672"/>
    </w:tblGrid>
    <w:tr w:rsidR="006372B3" w:rsidRPr="002F4004" w:rsidTr="00736D64">
      <w:trPr>
        <w:cnfStyle w:val="100000000000"/>
        <w:trHeight w:val="703"/>
      </w:trPr>
      <w:tc>
        <w:tcPr>
          <w:cnfStyle w:val="001000000000"/>
          <w:tcW w:w="1128" w:type="dxa"/>
          <w:noWrap/>
          <w:hideMark/>
        </w:tcPr>
        <w:p w:rsidR="006372B3" w:rsidRPr="002F4004" w:rsidRDefault="006372B3" w:rsidP="00015F5C">
          <w:pPr>
            <w:ind w:right="0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t>UNIDADE</w:t>
          </w:r>
        </w:p>
      </w:tc>
      <w:tc>
        <w:tcPr>
          <w:tcW w:w="3658" w:type="dxa"/>
          <w:noWrap/>
          <w:hideMark/>
        </w:tcPr>
        <w:p w:rsidR="006372B3" w:rsidRPr="002F4004" w:rsidRDefault="006372B3" w:rsidP="00015F5C">
          <w:pPr>
            <w:ind w:right="0"/>
            <w:jc w:val="left"/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2F4004">
            <w:rPr>
              <w:rFonts w:ascii="Arial" w:eastAsia="Times New Roman" w:hAnsi="Arial" w:cs="Arial"/>
              <w:sz w:val="20"/>
              <w:szCs w:val="20"/>
              <w:lang w:eastAsia="pt-BR"/>
            </w:rPr>
            <w:t>NOM</w:t>
          </w: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t xml:space="preserve">E </w:t>
          </w:r>
          <w:r w:rsidRPr="002F4004">
            <w:rPr>
              <w:rFonts w:ascii="Arial" w:eastAsia="Times New Roman" w:hAnsi="Arial" w:cs="Arial"/>
              <w:sz w:val="20"/>
              <w:szCs w:val="20"/>
              <w:lang w:eastAsia="pt-BR"/>
            </w:rPr>
            <w:t>CURSO</w:t>
          </w:r>
        </w:p>
      </w:tc>
      <w:tc>
        <w:tcPr>
          <w:tcW w:w="1728" w:type="dxa"/>
          <w:noWrap/>
          <w:hideMark/>
        </w:tcPr>
        <w:p w:rsidR="006372B3" w:rsidRPr="002F4004" w:rsidRDefault="006372B3" w:rsidP="00015F5C">
          <w:pPr>
            <w:ind w:right="0"/>
            <w:jc w:val="left"/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t xml:space="preserve">     </w:t>
          </w:r>
          <w:r w:rsidRPr="002F4004">
            <w:rPr>
              <w:rFonts w:ascii="Arial" w:eastAsia="Times New Roman" w:hAnsi="Arial" w:cs="Arial"/>
              <w:sz w:val="20"/>
              <w:szCs w:val="20"/>
              <w:lang w:eastAsia="pt-BR"/>
            </w:rPr>
            <w:t>TURNO</w:t>
          </w:r>
        </w:p>
      </w:tc>
      <w:tc>
        <w:tcPr>
          <w:tcW w:w="1728" w:type="dxa"/>
          <w:noWrap/>
          <w:hideMark/>
        </w:tcPr>
        <w:p w:rsidR="006372B3" w:rsidRPr="002F4004" w:rsidRDefault="006372B3" w:rsidP="00015F5C">
          <w:pPr>
            <w:ind w:right="0"/>
            <w:jc w:val="left"/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2F4004">
            <w:rPr>
              <w:rFonts w:ascii="Arial" w:eastAsia="Times New Roman" w:hAnsi="Arial" w:cs="Arial"/>
              <w:sz w:val="20"/>
              <w:szCs w:val="20"/>
              <w:lang w:eastAsia="pt-BR"/>
            </w:rPr>
            <w:t>FORMACAO</w:t>
          </w:r>
        </w:p>
      </w:tc>
      <w:tc>
        <w:tcPr>
          <w:tcW w:w="880" w:type="dxa"/>
          <w:noWrap/>
          <w:hideMark/>
        </w:tcPr>
        <w:p w:rsidR="006372B3" w:rsidRPr="002F4004" w:rsidRDefault="006372B3" w:rsidP="00015F5C">
          <w:pPr>
            <w:ind w:right="0"/>
            <w:jc w:val="center"/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2F4004">
            <w:rPr>
              <w:rFonts w:ascii="Arial" w:eastAsia="Times New Roman" w:hAnsi="Arial" w:cs="Arial"/>
              <w:sz w:val="20"/>
              <w:szCs w:val="20"/>
              <w:lang w:eastAsia="pt-BR"/>
            </w:rPr>
            <w:t>COTA</w:t>
          </w:r>
        </w:p>
      </w:tc>
      <w:tc>
        <w:tcPr>
          <w:tcW w:w="1894" w:type="dxa"/>
          <w:noWrap/>
          <w:hideMark/>
        </w:tcPr>
        <w:p w:rsidR="006372B3" w:rsidRPr="002F4004" w:rsidRDefault="006372B3" w:rsidP="00015F5C">
          <w:pPr>
            <w:ind w:right="0"/>
            <w:jc w:val="center"/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2F4004">
            <w:rPr>
              <w:rFonts w:ascii="Arial" w:eastAsia="Times New Roman" w:hAnsi="Arial" w:cs="Arial"/>
              <w:sz w:val="20"/>
              <w:szCs w:val="20"/>
              <w:lang w:eastAsia="pt-BR"/>
            </w:rPr>
            <w:t>VAGAS REMANECENTES</w:t>
          </w:r>
        </w:p>
      </w:tc>
      <w:tc>
        <w:tcPr>
          <w:tcW w:w="872" w:type="dxa"/>
          <w:noWrap/>
          <w:hideMark/>
        </w:tcPr>
        <w:p w:rsidR="006372B3" w:rsidRPr="002F4004" w:rsidRDefault="006372B3" w:rsidP="00015F5C">
          <w:pPr>
            <w:ind w:right="0"/>
            <w:jc w:val="center"/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2F4004">
            <w:rPr>
              <w:rFonts w:ascii="Arial" w:eastAsia="Times New Roman" w:hAnsi="Arial" w:cs="Arial"/>
              <w:sz w:val="20"/>
              <w:szCs w:val="20"/>
              <w:lang w:eastAsia="pt-BR"/>
            </w:rPr>
            <w:t>VEZES</w:t>
          </w:r>
        </w:p>
      </w:tc>
      <w:tc>
        <w:tcPr>
          <w:tcW w:w="1672" w:type="dxa"/>
          <w:noWrap/>
          <w:hideMark/>
        </w:tcPr>
        <w:p w:rsidR="006372B3" w:rsidRPr="002F4004" w:rsidRDefault="006372B3" w:rsidP="00015F5C">
          <w:pPr>
            <w:ind w:right="0"/>
            <w:jc w:val="center"/>
            <w:cnfStyle w:val="100000000000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2F4004">
            <w:rPr>
              <w:rFonts w:ascii="Arial" w:eastAsia="Times New Roman" w:hAnsi="Arial" w:cs="Arial"/>
              <w:sz w:val="20"/>
              <w:szCs w:val="20"/>
              <w:lang w:eastAsia="pt-BR"/>
            </w:rPr>
            <w:t>TOTAL DE CONVOCADOS</w:t>
          </w:r>
        </w:p>
      </w:tc>
    </w:tr>
  </w:tbl>
  <w:p w:rsidR="006372B3" w:rsidRPr="00015F5C" w:rsidRDefault="006372B3" w:rsidP="00015F5C">
    <w:pPr>
      <w:pStyle w:val="Cabealh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004"/>
    <w:rsid w:val="00015F5C"/>
    <w:rsid w:val="002734A9"/>
    <w:rsid w:val="002F4004"/>
    <w:rsid w:val="00352235"/>
    <w:rsid w:val="003970A4"/>
    <w:rsid w:val="004A7DFC"/>
    <w:rsid w:val="006372B3"/>
    <w:rsid w:val="00736D64"/>
    <w:rsid w:val="00871B82"/>
    <w:rsid w:val="008968B0"/>
    <w:rsid w:val="00B54B7D"/>
    <w:rsid w:val="00B66BC0"/>
    <w:rsid w:val="00C328BD"/>
    <w:rsid w:val="00C4755B"/>
    <w:rsid w:val="00E91D59"/>
    <w:rsid w:val="00E9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F400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F4004"/>
    <w:rPr>
      <w:color w:val="800080"/>
      <w:u w:val="single"/>
    </w:rPr>
  </w:style>
  <w:style w:type="paragraph" w:customStyle="1" w:styleId="xl23">
    <w:name w:val="xl23"/>
    <w:basedOn w:val="Normal"/>
    <w:rsid w:val="002F4004"/>
    <w:pPr>
      <w:spacing w:before="100" w:beforeAutospacing="1" w:after="100" w:afterAutospacing="1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-nfase2">
    <w:name w:val="Light List Accent 2"/>
    <w:basedOn w:val="Tabelanormal"/>
    <w:uiPriority w:val="61"/>
    <w:rsid w:val="00015F5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mentoMdio1-nfase2">
    <w:name w:val="Medium Shading 1 Accent 2"/>
    <w:basedOn w:val="Tabelanormal"/>
    <w:uiPriority w:val="63"/>
    <w:rsid w:val="00015F5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015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5F5C"/>
  </w:style>
  <w:style w:type="paragraph" w:styleId="Rodap">
    <w:name w:val="footer"/>
    <w:basedOn w:val="Normal"/>
    <w:link w:val="RodapChar"/>
    <w:uiPriority w:val="99"/>
    <w:semiHidden/>
    <w:unhideWhenUsed/>
    <w:rsid w:val="00015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15F5C"/>
  </w:style>
  <w:style w:type="paragraph" w:styleId="Textodebalo">
    <w:name w:val="Balloon Text"/>
    <w:basedOn w:val="Normal"/>
    <w:link w:val="TextodebaloChar"/>
    <w:uiPriority w:val="99"/>
    <w:semiHidden/>
    <w:unhideWhenUsed/>
    <w:rsid w:val="00015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F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72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3039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Ulisses</dc:creator>
  <cp:lastModifiedBy>drca</cp:lastModifiedBy>
  <cp:revision>4</cp:revision>
  <dcterms:created xsi:type="dcterms:W3CDTF">2017-02-24T18:45:00Z</dcterms:created>
  <dcterms:modified xsi:type="dcterms:W3CDTF">2017-02-24T19:00:00Z</dcterms:modified>
</cp:coreProperties>
</file>